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49F3" w:rsidP="00E749F3">
      <w:pPr>
        <w:jc w:val="center"/>
      </w:pPr>
      <w:r>
        <w:t>Protokół nr XXIX-I/13 Zarządu Osiedla ZDROJE z dnia 22.04.2013</w:t>
      </w:r>
    </w:p>
    <w:p w:rsidR="00E749F3" w:rsidRDefault="00E749F3" w:rsidP="00E749F3">
      <w:pPr>
        <w:pStyle w:val="Akapitzlist"/>
        <w:numPr>
          <w:ilvl w:val="0"/>
          <w:numId w:val="1"/>
        </w:numPr>
      </w:pPr>
      <w:r>
        <w:t>Podstawa zwołania – regulamin pracy Rady.</w:t>
      </w:r>
    </w:p>
    <w:p w:rsidR="00E749F3" w:rsidRDefault="00E749F3" w:rsidP="00E749F3">
      <w:pPr>
        <w:pStyle w:val="Akapitzlist"/>
        <w:numPr>
          <w:ilvl w:val="0"/>
          <w:numId w:val="1"/>
        </w:numPr>
      </w:pPr>
      <w:r>
        <w:t xml:space="preserve">Obecni 5 osób wg listy- stwierdzono quorum </w:t>
      </w:r>
      <w:proofErr w:type="spellStart"/>
      <w:r>
        <w:t>Zarzadu</w:t>
      </w:r>
      <w:proofErr w:type="spellEnd"/>
      <w:r>
        <w:t>.</w:t>
      </w:r>
    </w:p>
    <w:p w:rsidR="00E749F3" w:rsidRDefault="00E749F3" w:rsidP="00E749F3">
      <w:pPr>
        <w:pStyle w:val="Akapitzlist"/>
        <w:numPr>
          <w:ilvl w:val="0"/>
          <w:numId w:val="1"/>
        </w:numPr>
      </w:pPr>
      <w:r>
        <w:t>Prowadząca Eryka Grześkowiak.</w:t>
      </w:r>
    </w:p>
    <w:p w:rsidR="00E749F3" w:rsidRDefault="00E749F3" w:rsidP="00E749F3">
      <w:pPr>
        <w:pStyle w:val="Akapitzlist"/>
        <w:numPr>
          <w:ilvl w:val="0"/>
          <w:numId w:val="1"/>
        </w:numPr>
      </w:pPr>
      <w:r>
        <w:t xml:space="preserve">Przewodnicząca poinformowała o umówionej wizycie u wiceprezydenta Kądziołki na czwartek 25.04.2013 o godzinie 12. Spotkanie ma dotyczyć wniosków Rady w sprawie utrzymania cmentarza w Zdrojach. Jednocześnie w tym samym dniu o godzinie 11 przewodnicząca ma spotkanie z Policją na ul Kaszubskiej. Na spotkanie z wiceprezydentem udadzą się oprócz przewodniczącej radni </w:t>
      </w:r>
      <w:proofErr w:type="spellStart"/>
      <w:r>
        <w:t>Uciekałek</w:t>
      </w:r>
      <w:proofErr w:type="spellEnd"/>
      <w:r>
        <w:t xml:space="preserve"> i Bartoszewski.</w:t>
      </w:r>
    </w:p>
    <w:p w:rsidR="00E749F3" w:rsidRDefault="000D0A20" w:rsidP="00E749F3">
      <w:pPr>
        <w:pStyle w:val="Akapitzlist"/>
        <w:numPr>
          <w:ilvl w:val="0"/>
          <w:numId w:val="1"/>
        </w:numPr>
      </w:pPr>
      <w:r>
        <w:t>Wpłynę</w:t>
      </w:r>
      <w:r w:rsidR="00E749F3">
        <w:t>ło pismo z Biura Rady Miasta w sprawie danych koniecznych do przekazania Referatowi przed złożeniem faktury płatnej przelewem. Są to :</w:t>
      </w:r>
    </w:p>
    <w:p w:rsidR="000D0A20" w:rsidRDefault="00E749F3" w:rsidP="00E749F3">
      <w:pPr>
        <w:ind w:left="360"/>
      </w:pPr>
      <w:r>
        <w:t>–Dane kontrahenta, w tym nazwa ,adres, kod, miejscowość</w:t>
      </w:r>
    </w:p>
    <w:p w:rsidR="00E749F3" w:rsidRDefault="00E749F3" w:rsidP="00E749F3">
      <w:pPr>
        <w:ind w:left="360"/>
      </w:pPr>
      <w:r>
        <w:t>-NIP</w:t>
      </w:r>
    </w:p>
    <w:p w:rsidR="00E749F3" w:rsidRDefault="00E749F3" w:rsidP="00E749F3">
      <w:pPr>
        <w:ind w:left="360"/>
      </w:pPr>
      <w:r>
        <w:t>-nazwa towaru/usługi</w:t>
      </w:r>
    </w:p>
    <w:p w:rsidR="00E749F3" w:rsidRDefault="00E749F3" w:rsidP="00E749F3">
      <w:pPr>
        <w:ind w:left="360"/>
      </w:pPr>
      <w:r>
        <w:t>-kwota</w:t>
      </w:r>
    </w:p>
    <w:p w:rsidR="00E749F3" w:rsidRDefault="00E749F3" w:rsidP="00E749F3">
      <w:pPr>
        <w:ind w:left="360"/>
      </w:pPr>
      <w:r>
        <w:t>- stawka podatku VAT</w:t>
      </w:r>
      <w:r w:rsidR="000D0A20">
        <w:t>.</w:t>
      </w:r>
    </w:p>
    <w:p w:rsidR="000D0A20" w:rsidRDefault="000D0A20" w:rsidP="00E749F3">
      <w:pPr>
        <w:ind w:left="360"/>
      </w:pPr>
      <w:r>
        <w:t xml:space="preserve">6. Zgłosił się przedstawiciel Straży Miejskiej patrolujący Osiedle. Na wniosek radnego Mrowca zostanie wystosowane pismo do Straży Miejskiej w sprawie śmietniska na terenie przygotowywanej inwestycji EKOPORT Zdroje przy ul Leszczynowej/ </w:t>
      </w:r>
      <w:proofErr w:type="spellStart"/>
      <w:r>
        <w:t>Eskadrowej</w:t>
      </w:r>
      <w:proofErr w:type="spellEnd"/>
      <w:r>
        <w:t>, oraz dzikiego wysypiska na ognisku przy ul Zakątek. Ponadto pismo ujmie prośbę o potwierdzenie faktów tarasowania ul Poległych przez parkujące samochody.</w:t>
      </w:r>
    </w:p>
    <w:p w:rsidR="000D0A20" w:rsidRDefault="000D0A20" w:rsidP="00E749F3">
      <w:pPr>
        <w:ind w:left="360"/>
      </w:pPr>
      <w:r>
        <w:t>7. Na wniosek radnego Mrowca zostanie wystosowane pismo o uprzątnięcie terenu Ronda Ułanów Podolskich przez brygadę Interwencyjną ZUK.</w:t>
      </w:r>
    </w:p>
    <w:p w:rsidR="000D0A20" w:rsidRDefault="000D0A20" w:rsidP="00E749F3">
      <w:pPr>
        <w:ind w:left="360"/>
      </w:pPr>
      <w:r>
        <w:t>8. Radny Bartoszewski zgłosił konieczność wysprzątania zieleńca przed samem PSS oraz obrzeża parkingu osiedlowego przy Batalionów Chłopskich/</w:t>
      </w:r>
      <w:proofErr w:type="spellStart"/>
      <w:r>
        <w:t>Zakątek.W</w:t>
      </w:r>
      <w:proofErr w:type="spellEnd"/>
      <w:r>
        <w:t xml:space="preserve"> tej sprawie zostanie skierowane pismo do ZUK.</w:t>
      </w:r>
    </w:p>
    <w:p w:rsidR="000D0A20" w:rsidRDefault="000D0A20" w:rsidP="00E749F3">
      <w:pPr>
        <w:ind w:left="360"/>
      </w:pPr>
      <w:r>
        <w:t xml:space="preserve">9. Radny Bartoszewski podjął </w:t>
      </w:r>
      <w:r w:rsidR="00476F6D">
        <w:t>temat upominania się o kształtujące przycięcie koron lip przy ul Jaracza pomimo negatywnej opinii ZUK. Sprawę pozostawiono do dyskusji na spotkaniu z wiceprezydentem, lub na zebraniu sprawozdawczym Rady z mieszkańcami.</w:t>
      </w:r>
    </w:p>
    <w:p w:rsidR="00476F6D" w:rsidRDefault="00476F6D" w:rsidP="00E749F3">
      <w:pPr>
        <w:ind w:left="360"/>
      </w:pPr>
      <w:r>
        <w:t>Na tym protokół zakończono</w:t>
      </w:r>
    </w:p>
    <w:sectPr w:rsidR="0047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6C8A"/>
    <w:multiLevelType w:val="hybridMultilevel"/>
    <w:tmpl w:val="AEDE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E749F3"/>
    <w:rsid w:val="000D0A20"/>
    <w:rsid w:val="00476F6D"/>
    <w:rsid w:val="00E7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2</cp:revision>
  <dcterms:created xsi:type="dcterms:W3CDTF">2013-04-24T16:40:00Z</dcterms:created>
  <dcterms:modified xsi:type="dcterms:W3CDTF">2013-04-24T16:40:00Z</dcterms:modified>
</cp:coreProperties>
</file>